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61" w:rsidRPr="00F7149E" w:rsidRDefault="008A1061" w:rsidP="00F7149E">
      <w:pPr>
        <w:pStyle w:val="Sansinterligne"/>
        <w:rPr>
          <w:b/>
          <w:sz w:val="32"/>
          <w:szCs w:val="32"/>
        </w:rPr>
      </w:pPr>
    </w:p>
    <w:p w:rsidR="00551EE4" w:rsidRPr="00F7149E" w:rsidRDefault="00FD52E3" w:rsidP="00F7149E">
      <w:pPr>
        <w:pStyle w:val="Titre"/>
        <w:rPr>
          <w:b/>
        </w:rPr>
      </w:pPr>
      <w:r w:rsidRPr="00F7149E">
        <w:rPr>
          <w:b/>
        </w:rPr>
        <w:t>Paroisse de MOUVAUX</w:t>
      </w:r>
    </w:p>
    <w:p w:rsidR="00FD52E3" w:rsidRDefault="00FD52E3" w:rsidP="00F7149E">
      <w:pPr>
        <w:pStyle w:val="Titre1"/>
      </w:pPr>
      <w:r w:rsidRPr="00F7149E">
        <w:t>Homélies dimanche 22 septembre 2019</w:t>
      </w:r>
    </w:p>
    <w:p w:rsidR="00F7149E" w:rsidRPr="00F7149E" w:rsidRDefault="00F7149E" w:rsidP="00F7149E"/>
    <w:p w:rsidR="00FD52E3" w:rsidRDefault="00FD52E3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25</w:t>
      </w:r>
      <w:r w:rsidR="00796A5A" w:rsidRPr="00F7149E">
        <w:rPr>
          <w:b/>
          <w:sz w:val="32"/>
          <w:szCs w:val="32"/>
        </w:rPr>
        <w:t>°</w:t>
      </w:r>
      <w:r w:rsidRPr="00F7149E">
        <w:rPr>
          <w:b/>
          <w:sz w:val="32"/>
          <w:szCs w:val="32"/>
        </w:rPr>
        <w:t xml:space="preserve"> dimanche du TO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FD52E3" w:rsidRPr="00F7149E" w:rsidRDefault="001C4A12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Amos, ce premier prophète écrivain, </w:t>
      </w:r>
      <w:r w:rsidR="003A62F1" w:rsidRPr="00F7149E">
        <w:rPr>
          <w:b/>
          <w:sz w:val="32"/>
          <w:szCs w:val="32"/>
        </w:rPr>
        <w:t xml:space="preserve">contestataire virulent, </w:t>
      </w:r>
      <w:r w:rsidRPr="00F7149E">
        <w:rPr>
          <w:b/>
          <w:sz w:val="32"/>
          <w:szCs w:val="32"/>
        </w:rPr>
        <w:t>trouve facilement audience aujourd’hui. Il importe de bien le situer pour éviter les interprétations arbitraires.</w:t>
      </w:r>
    </w:p>
    <w:p w:rsidR="003A62F1" w:rsidRPr="00F7149E" w:rsidRDefault="00FD52E3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Amos, s’insurge à juste titre</w:t>
      </w:r>
      <w:r w:rsidR="00B415B1" w:rsidRPr="00F7149E">
        <w:rPr>
          <w:b/>
          <w:sz w:val="32"/>
          <w:szCs w:val="32"/>
        </w:rPr>
        <w:t>,</w:t>
      </w:r>
      <w:r w:rsidRPr="00F7149E">
        <w:rPr>
          <w:b/>
          <w:sz w:val="32"/>
          <w:szCs w:val="32"/>
        </w:rPr>
        <w:t xml:space="preserve"> sur la manière dont on puisse acheter un homme. </w:t>
      </w:r>
      <w:r w:rsidR="00A83E0D" w:rsidRPr="00F7149E">
        <w:rPr>
          <w:b/>
          <w:sz w:val="32"/>
          <w:szCs w:val="32"/>
        </w:rPr>
        <w:t xml:space="preserve">Le prêteur sur gages peut </w:t>
      </w:r>
      <w:r w:rsidR="003A62F1" w:rsidRPr="00F7149E">
        <w:rPr>
          <w:b/>
          <w:sz w:val="32"/>
          <w:szCs w:val="32"/>
        </w:rPr>
        <w:t xml:space="preserve">en effet </w:t>
      </w:r>
      <w:r w:rsidR="00A83E0D" w:rsidRPr="00F7149E">
        <w:rPr>
          <w:b/>
          <w:sz w:val="32"/>
          <w:szCs w:val="32"/>
        </w:rPr>
        <w:t>venir chercher les deux fils d’une veuve pour en faire ses esclaves, quand une dette v</w:t>
      </w:r>
      <w:r w:rsidR="00C073BC" w:rsidRPr="00F7149E">
        <w:rPr>
          <w:b/>
          <w:sz w:val="32"/>
          <w:szCs w:val="32"/>
        </w:rPr>
        <w:t>e</w:t>
      </w:r>
      <w:r w:rsidR="00A83E0D" w:rsidRPr="00F7149E">
        <w:rPr>
          <w:b/>
          <w:sz w:val="32"/>
          <w:szCs w:val="32"/>
        </w:rPr>
        <w:t>nue à échéance n’a pas été honorée</w:t>
      </w:r>
      <w:r w:rsidR="003A62F1" w:rsidRPr="00F7149E">
        <w:rPr>
          <w:b/>
          <w:sz w:val="32"/>
          <w:szCs w:val="32"/>
        </w:rPr>
        <w:t>. L</w:t>
      </w:r>
      <w:r w:rsidR="00C073BC" w:rsidRPr="00F7149E">
        <w:rPr>
          <w:b/>
          <w:sz w:val="32"/>
          <w:szCs w:val="32"/>
        </w:rPr>
        <w:t xml:space="preserve">es deux enfants doivent </w:t>
      </w:r>
      <w:r w:rsidR="003A62F1" w:rsidRPr="00F7149E">
        <w:rPr>
          <w:b/>
          <w:sz w:val="32"/>
          <w:szCs w:val="32"/>
        </w:rPr>
        <w:t xml:space="preserve">alors </w:t>
      </w:r>
      <w:r w:rsidR="00C073BC" w:rsidRPr="00F7149E">
        <w:rPr>
          <w:b/>
          <w:sz w:val="32"/>
          <w:szCs w:val="32"/>
        </w:rPr>
        <w:t>servir de gages personnels et leur travail remboursera le prêteur. Ce qui irrite</w:t>
      </w:r>
      <w:r w:rsidRPr="00F7149E">
        <w:rPr>
          <w:b/>
          <w:sz w:val="32"/>
          <w:szCs w:val="32"/>
        </w:rPr>
        <w:t xml:space="preserve"> </w:t>
      </w:r>
      <w:r w:rsidR="00C073BC" w:rsidRPr="00F7149E">
        <w:rPr>
          <w:b/>
          <w:sz w:val="32"/>
          <w:szCs w:val="32"/>
        </w:rPr>
        <w:t xml:space="preserve"> particulièrement Amos, c’est qu’on vende le juste. On peut acheter le pauvre pour une paire de sandales. </w:t>
      </w:r>
      <w:r w:rsidRPr="00F7149E">
        <w:rPr>
          <w:b/>
          <w:sz w:val="32"/>
          <w:szCs w:val="32"/>
        </w:rPr>
        <w:t>C’est devant ces inég</w:t>
      </w:r>
      <w:r w:rsidR="003A62F1" w:rsidRPr="00F7149E">
        <w:rPr>
          <w:b/>
          <w:sz w:val="32"/>
          <w:szCs w:val="32"/>
        </w:rPr>
        <w:t>alités sociales scandaleuses qu’il s’insurge</w:t>
      </w:r>
      <w:r w:rsidRPr="00F7149E">
        <w:rPr>
          <w:b/>
          <w:sz w:val="32"/>
          <w:szCs w:val="32"/>
        </w:rPr>
        <w:t xml:space="preserve">. </w:t>
      </w:r>
    </w:p>
    <w:p w:rsidR="00FD52E3" w:rsidRDefault="00FD52E3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L’homme ne devenant </w:t>
      </w:r>
      <w:r w:rsidR="00796A5A" w:rsidRPr="00F7149E">
        <w:rPr>
          <w:b/>
          <w:sz w:val="32"/>
          <w:szCs w:val="32"/>
        </w:rPr>
        <w:t xml:space="preserve">alors </w:t>
      </w:r>
      <w:r w:rsidRPr="00F7149E">
        <w:rPr>
          <w:b/>
          <w:sz w:val="32"/>
          <w:szCs w:val="32"/>
        </w:rPr>
        <w:t>qu’une marchandise.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FD52E3" w:rsidRDefault="00FD52E3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Le second texte, est avant tout un texte pastoral</w:t>
      </w:r>
      <w:r w:rsidR="00796A5A" w:rsidRPr="00F7149E">
        <w:rPr>
          <w:b/>
          <w:sz w:val="32"/>
          <w:szCs w:val="32"/>
        </w:rPr>
        <w:t>,</w:t>
      </w:r>
      <w:r w:rsidRPr="00F7149E">
        <w:rPr>
          <w:b/>
          <w:sz w:val="32"/>
          <w:szCs w:val="32"/>
        </w:rPr>
        <w:t xml:space="preserve"> à destination des premières communautés</w:t>
      </w:r>
      <w:r w:rsidR="00796A5A" w:rsidRPr="00F7149E">
        <w:rPr>
          <w:b/>
          <w:sz w:val="32"/>
          <w:szCs w:val="32"/>
        </w:rPr>
        <w:t xml:space="preserve"> chrétiennes</w:t>
      </w:r>
      <w:r w:rsidR="00B415B1" w:rsidRPr="00F7149E">
        <w:rPr>
          <w:b/>
          <w:sz w:val="32"/>
          <w:szCs w:val="32"/>
        </w:rPr>
        <w:t>.</w:t>
      </w:r>
      <w:r w:rsidRPr="00F7149E">
        <w:rPr>
          <w:b/>
          <w:sz w:val="32"/>
          <w:szCs w:val="32"/>
        </w:rPr>
        <w:t xml:space="preserve"> </w:t>
      </w:r>
      <w:r w:rsidR="00B415B1" w:rsidRPr="00F7149E">
        <w:rPr>
          <w:b/>
          <w:sz w:val="32"/>
          <w:szCs w:val="32"/>
        </w:rPr>
        <w:t xml:space="preserve">Il précise </w:t>
      </w:r>
      <w:r w:rsidRPr="00F7149E">
        <w:rPr>
          <w:b/>
          <w:sz w:val="32"/>
          <w:szCs w:val="32"/>
        </w:rPr>
        <w:t>la manière de rédiger</w:t>
      </w:r>
      <w:r w:rsidR="00B415B1" w:rsidRPr="00F7149E">
        <w:rPr>
          <w:b/>
          <w:sz w:val="32"/>
          <w:szCs w:val="32"/>
        </w:rPr>
        <w:t>,</w:t>
      </w:r>
      <w:r w:rsidRPr="00F7149E">
        <w:rPr>
          <w:b/>
          <w:sz w:val="32"/>
          <w:szCs w:val="32"/>
        </w:rPr>
        <w:t xml:space="preserve"> ce qui deviendra plus tard</w:t>
      </w:r>
      <w:r w:rsidR="00B415B1" w:rsidRPr="00F7149E">
        <w:rPr>
          <w:b/>
          <w:sz w:val="32"/>
          <w:szCs w:val="32"/>
        </w:rPr>
        <w:t>,</w:t>
      </w:r>
      <w:r w:rsidRPr="00F7149E">
        <w:rPr>
          <w:b/>
          <w:sz w:val="32"/>
          <w:szCs w:val="32"/>
        </w:rPr>
        <w:t xml:space="preserve"> la prière universelle. </w:t>
      </w:r>
      <w:r w:rsidR="00F7149E" w:rsidRPr="00F7149E">
        <w:rPr>
          <w:b/>
          <w:sz w:val="32"/>
          <w:szCs w:val="32"/>
        </w:rPr>
        <w:t>Il</w:t>
      </w:r>
      <w:r w:rsidR="00433C3E" w:rsidRPr="00F7149E">
        <w:rPr>
          <w:b/>
          <w:sz w:val="32"/>
          <w:szCs w:val="32"/>
        </w:rPr>
        <w:t xml:space="preserve"> </w:t>
      </w:r>
      <w:r w:rsidR="00796A5A" w:rsidRPr="00F7149E">
        <w:rPr>
          <w:b/>
          <w:sz w:val="32"/>
          <w:szCs w:val="32"/>
        </w:rPr>
        <w:t>est important d</w:t>
      </w:r>
      <w:r w:rsidR="00433C3E" w:rsidRPr="00F7149E">
        <w:rPr>
          <w:b/>
          <w:sz w:val="32"/>
          <w:szCs w:val="32"/>
        </w:rPr>
        <w:t>’</w:t>
      </w:r>
      <w:r w:rsidR="00796A5A" w:rsidRPr="00F7149E">
        <w:rPr>
          <w:b/>
          <w:sz w:val="32"/>
          <w:szCs w:val="32"/>
        </w:rPr>
        <w:t>e</w:t>
      </w:r>
      <w:r w:rsidR="00433C3E" w:rsidRPr="00F7149E">
        <w:rPr>
          <w:b/>
          <w:sz w:val="32"/>
          <w:szCs w:val="32"/>
        </w:rPr>
        <w:t>n connaitre le sens,</w:t>
      </w:r>
      <w:r w:rsidR="00796A5A" w:rsidRPr="00F7149E">
        <w:rPr>
          <w:b/>
          <w:sz w:val="32"/>
          <w:szCs w:val="32"/>
        </w:rPr>
        <w:t xml:space="preserve"> s</w:t>
      </w:r>
      <w:r w:rsidRPr="00F7149E">
        <w:rPr>
          <w:b/>
          <w:sz w:val="32"/>
          <w:szCs w:val="32"/>
        </w:rPr>
        <w:t>inon</w:t>
      </w:r>
      <w:r w:rsidR="00796A5A" w:rsidRPr="00F7149E">
        <w:rPr>
          <w:b/>
          <w:sz w:val="32"/>
          <w:szCs w:val="32"/>
        </w:rPr>
        <w:t>,</w:t>
      </w:r>
      <w:r w:rsidRPr="00F7149E">
        <w:rPr>
          <w:b/>
          <w:sz w:val="32"/>
          <w:szCs w:val="32"/>
        </w:rPr>
        <w:t xml:space="preserve"> </w:t>
      </w:r>
      <w:r w:rsidR="00433C3E" w:rsidRPr="00F7149E">
        <w:rPr>
          <w:b/>
          <w:sz w:val="32"/>
          <w:szCs w:val="32"/>
        </w:rPr>
        <w:t xml:space="preserve">pris </w:t>
      </w:r>
      <w:r w:rsidRPr="00F7149E">
        <w:rPr>
          <w:b/>
          <w:sz w:val="32"/>
          <w:szCs w:val="32"/>
        </w:rPr>
        <w:t>a</w:t>
      </w:r>
      <w:r w:rsidR="00433C3E" w:rsidRPr="00F7149E">
        <w:rPr>
          <w:b/>
          <w:sz w:val="32"/>
          <w:szCs w:val="32"/>
        </w:rPr>
        <w:t xml:space="preserve">u pied de la lettre, il peut </w:t>
      </w:r>
      <w:r w:rsidR="00796A5A" w:rsidRPr="00F7149E">
        <w:rPr>
          <w:b/>
          <w:sz w:val="32"/>
          <w:szCs w:val="32"/>
        </w:rPr>
        <w:t xml:space="preserve">devenir dangereux en ce sens, où </w:t>
      </w:r>
      <w:r w:rsidRPr="00F7149E">
        <w:rPr>
          <w:b/>
          <w:sz w:val="32"/>
          <w:szCs w:val="32"/>
        </w:rPr>
        <w:t xml:space="preserve">il nous </w:t>
      </w:r>
      <w:r w:rsidR="00F41794" w:rsidRPr="00F7149E">
        <w:rPr>
          <w:b/>
          <w:sz w:val="32"/>
          <w:szCs w:val="32"/>
        </w:rPr>
        <w:t>délivrerait de notre</w:t>
      </w:r>
      <w:r w:rsidRPr="00F7149E">
        <w:rPr>
          <w:b/>
          <w:sz w:val="32"/>
          <w:szCs w:val="32"/>
        </w:rPr>
        <w:t xml:space="preserve"> propre </w:t>
      </w:r>
      <w:r w:rsidR="00F41794" w:rsidRPr="00F7149E">
        <w:rPr>
          <w:b/>
          <w:sz w:val="32"/>
          <w:szCs w:val="32"/>
        </w:rPr>
        <w:t>responsabilité  pour</w:t>
      </w:r>
      <w:r w:rsidRPr="00F7149E">
        <w:rPr>
          <w:b/>
          <w:sz w:val="32"/>
          <w:szCs w:val="32"/>
        </w:rPr>
        <w:t xml:space="preserve"> s’en remettre </w:t>
      </w:r>
      <w:r w:rsidR="00796A5A" w:rsidRPr="00F7149E">
        <w:rPr>
          <w:b/>
          <w:sz w:val="32"/>
          <w:szCs w:val="32"/>
        </w:rPr>
        <w:t xml:space="preserve"> à la compétence des seules </w:t>
      </w:r>
      <w:r w:rsidRPr="00F7149E">
        <w:rPr>
          <w:b/>
          <w:sz w:val="32"/>
          <w:szCs w:val="32"/>
        </w:rPr>
        <w:t xml:space="preserve">aux </w:t>
      </w:r>
      <w:r w:rsidR="00F41794" w:rsidRPr="00F7149E">
        <w:rPr>
          <w:b/>
          <w:sz w:val="32"/>
          <w:szCs w:val="32"/>
        </w:rPr>
        <w:t>autorités politiques ou</w:t>
      </w:r>
      <w:r w:rsidR="00B415B1" w:rsidRPr="00F7149E">
        <w:rPr>
          <w:b/>
          <w:sz w:val="32"/>
          <w:szCs w:val="32"/>
        </w:rPr>
        <w:t xml:space="preserve"> administratives</w:t>
      </w:r>
      <w:r w:rsidR="00F41794" w:rsidRPr="00F7149E">
        <w:rPr>
          <w:b/>
          <w:sz w:val="32"/>
          <w:szCs w:val="32"/>
        </w:rPr>
        <w:t xml:space="preserve">. </w:t>
      </w:r>
      <w:r w:rsidR="00796A5A" w:rsidRPr="00F7149E">
        <w:rPr>
          <w:b/>
          <w:sz w:val="32"/>
          <w:szCs w:val="32"/>
        </w:rPr>
        <w:t>Or p</w:t>
      </w:r>
      <w:r w:rsidR="00F41794" w:rsidRPr="00F7149E">
        <w:rPr>
          <w:b/>
          <w:sz w:val="32"/>
          <w:szCs w:val="32"/>
        </w:rPr>
        <w:t>articiper à l’élaboration du Royaume de Dieu est de notre responsabilité!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F41794" w:rsidRPr="00F7149E" w:rsidRDefault="00F41794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L’évangile est encore plus surprenant. Ne fait-il pas l’éloge de celui qui triche et </w:t>
      </w:r>
      <w:r w:rsidR="00D96FAB" w:rsidRPr="00F7149E">
        <w:rPr>
          <w:b/>
          <w:sz w:val="32"/>
          <w:szCs w:val="32"/>
        </w:rPr>
        <w:t xml:space="preserve">roule </w:t>
      </w:r>
      <w:r w:rsidRPr="00F7149E">
        <w:rPr>
          <w:b/>
          <w:sz w:val="32"/>
          <w:szCs w:val="32"/>
        </w:rPr>
        <w:t>son patron !</w:t>
      </w:r>
    </w:p>
    <w:p w:rsidR="00F41794" w:rsidRPr="00F7149E" w:rsidRDefault="00433C3E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Comment donc</w:t>
      </w:r>
      <w:r w:rsidR="00F41794" w:rsidRPr="00F7149E">
        <w:rPr>
          <w:b/>
          <w:sz w:val="32"/>
          <w:szCs w:val="32"/>
        </w:rPr>
        <w:t xml:space="preserve"> l’interpréter</w:t>
      </w:r>
      <w:r w:rsidR="00915C09" w:rsidRPr="00F7149E">
        <w:rPr>
          <w:b/>
          <w:sz w:val="32"/>
          <w:szCs w:val="32"/>
        </w:rPr>
        <w:t> ?</w:t>
      </w:r>
    </w:p>
    <w:p w:rsidR="00502D1E" w:rsidRPr="00F7149E" w:rsidRDefault="00915C09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Ce texte un peu provocateur est là pou</w:t>
      </w:r>
      <w:r w:rsidR="00502D1E" w:rsidRPr="00F7149E">
        <w:rPr>
          <w:b/>
          <w:sz w:val="32"/>
          <w:szCs w:val="32"/>
        </w:rPr>
        <w:t>r nous interpeler</w:t>
      </w:r>
      <w:r w:rsidRPr="00F7149E">
        <w:rPr>
          <w:b/>
          <w:sz w:val="32"/>
          <w:szCs w:val="32"/>
        </w:rPr>
        <w:t>:</w:t>
      </w:r>
    </w:p>
    <w:p w:rsidR="00915C09" w:rsidRDefault="00502D1E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lastRenderedPageBreak/>
        <w:t xml:space="preserve"> S</w:t>
      </w:r>
      <w:r w:rsidR="00C176AE">
        <w:rPr>
          <w:b/>
          <w:sz w:val="32"/>
          <w:szCs w:val="32"/>
        </w:rPr>
        <w:t xml:space="preserve">i l’on </w:t>
      </w:r>
      <w:r w:rsidR="00915C09" w:rsidRPr="00F7149E">
        <w:rPr>
          <w:b/>
          <w:sz w:val="32"/>
          <w:szCs w:val="32"/>
        </w:rPr>
        <w:t xml:space="preserve">est capable de trouver des biais, des entourloupes pour ruser avec la loi, l’argent, les dettes,  </w:t>
      </w:r>
      <w:r w:rsidR="00796A5A" w:rsidRPr="00F7149E">
        <w:rPr>
          <w:b/>
          <w:sz w:val="32"/>
          <w:szCs w:val="32"/>
        </w:rPr>
        <w:t xml:space="preserve">et pourquoi pas </w:t>
      </w:r>
      <w:r w:rsidR="00C176AE">
        <w:rPr>
          <w:b/>
          <w:sz w:val="32"/>
          <w:szCs w:val="32"/>
        </w:rPr>
        <w:t>le  fisc !, p</w:t>
      </w:r>
      <w:r w:rsidR="00915C09" w:rsidRPr="00F7149E">
        <w:rPr>
          <w:b/>
          <w:sz w:val="32"/>
          <w:szCs w:val="32"/>
        </w:rPr>
        <w:t xml:space="preserve">ourquoi  ne pas </w:t>
      </w:r>
      <w:r w:rsidR="00796A5A" w:rsidRPr="00F7149E">
        <w:rPr>
          <w:b/>
          <w:sz w:val="32"/>
          <w:szCs w:val="32"/>
        </w:rPr>
        <w:t>mettre cette</w:t>
      </w:r>
      <w:r w:rsidRPr="00F7149E">
        <w:rPr>
          <w:b/>
          <w:sz w:val="32"/>
          <w:szCs w:val="32"/>
        </w:rPr>
        <w:t xml:space="preserve"> intelligence au service de la réussite d’une vie</w:t>
      </w:r>
      <w:r w:rsidR="00915C09" w:rsidRPr="00F7149E">
        <w:rPr>
          <w:b/>
          <w:sz w:val="32"/>
          <w:szCs w:val="32"/>
        </w:rPr>
        <w:t>, d’une vie bonne, qui a du sens ! Encore faut-i</w:t>
      </w:r>
      <w:r w:rsidRPr="00F7149E">
        <w:rPr>
          <w:b/>
          <w:sz w:val="32"/>
          <w:szCs w:val="32"/>
        </w:rPr>
        <w:t>l déterminer quel</w:t>
      </w:r>
      <w:r w:rsidR="00F7149E" w:rsidRPr="00F7149E">
        <w:rPr>
          <w:b/>
          <w:sz w:val="32"/>
          <w:szCs w:val="32"/>
        </w:rPr>
        <w:t xml:space="preserve"> sens</w:t>
      </w:r>
      <w:r w:rsidR="00915C09" w:rsidRPr="00F7149E">
        <w:rPr>
          <w:b/>
          <w:sz w:val="32"/>
          <w:szCs w:val="32"/>
        </w:rPr>
        <w:t xml:space="preserve">  lui donner !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6F032B" w:rsidRPr="00F7149E" w:rsidRDefault="00502D1E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C’est</w:t>
      </w:r>
      <w:r w:rsidR="00915C09" w:rsidRPr="00F7149E">
        <w:rPr>
          <w:b/>
          <w:sz w:val="32"/>
          <w:szCs w:val="32"/>
        </w:rPr>
        <w:t xml:space="preserve"> </w:t>
      </w:r>
      <w:r w:rsidRPr="00F7149E">
        <w:rPr>
          <w:b/>
          <w:sz w:val="32"/>
          <w:szCs w:val="32"/>
        </w:rPr>
        <w:t>la question qui jalonne</w:t>
      </w:r>
      <w:r w:rsidR="00F7149E" w:rsidRPr="00F7149E">
        <w:rPr>
          <w:b/>
          <w:sz w:val="32"/>
          <w:szCs w:val="32"/>
        </w:rPr>
        <w:t xml:space="preserve"> </w:t>
      </w:r>
      <w:r w:rsidR="006F032B" w:rsidRPr="00F7149E">
        <w:rPr>
          <w:b/>
          <w:sz w:val="32"/>
          <w:szCs w:val="32"/>
        </w:rPr>
        <w:t xml:space="preserve"> l’ensemble des textes </w:t>
      </w:r>
      <w:r w:rsidRPr="00F7149E">
        <w:rPr>
          <w:b/>
          <w:sz w:val="32"/>
          <w:szCs w:val="32"/>
        </w:rPr>
        <w:t>de ce jour</w:t>
      </w:r>
      <w:r w:rsidR="006F032B" w:rsidRPr="00F7149E">
        <w:rPr>
          <w:b/>
          <w:sz w:val="32"/>
          <w:szCs w:val="32"/>
        </w:rPr>
        <w:t>:</w:t>
      </w:r>
    </w:p>
    <w:p w:rsidR="006F032B" w:rsidRPr="00F7149E" w:rsidRDefault="006F032B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Ainsi, par exemple, il ne suffit pas d’utiliser honnêtement son argent : il doit servir à ceux qui sont dans le besoin : thésauriser pour soi, c’est priver les pauvres de ce qui leur revient, et aller tout droit vers l’idolâtrie (évangile).</w:t>
      </w:r>
    </w:p>
    <w:p w:rsidR="006F032B" w:rsidRPr="00F7149E" w:rsidRDefault="006F032B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Il ne s’agit pas pour autant de rêver- en vain - d’une société dont l’argent aurait disparu, mais de faire en sorte qu’il ne vienne pas tout pourrir (première lecture).</w:t>
      </w:r>
    </w:p>
    <w:p w:rsidR="006F032B" w:rsidRDefault="006F032B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Célébrer la liturgie et prier doit nous permettre de réorienter notre vie conformément au plan de Dieu sur toutes choses (épitre).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6F032B" w:rsidRDefault="00502D1E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Mais qu’est-ce que réussir sa vie ?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915C09" w:rsidRPr="00F7149E" w:rsidRDefault="00796A5A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Réussir, est-ce r</w:t>
      </w:r>
      <w:r w:rsidR="00915C09" w:rsidRPr="00F7149E">
        <w:rPr>
          <w:b/>
          <w:sz w:val="32"/>
          <w:szCs w:val="32"/>
        </w:rPr>
        <w:t xml:space="preserve">éussir sa vie </w:t>
      </w:r>
      <w:r w:rsidRPr="00F7149E">
        <w:rPr>
          <w:b/>
          <w:sz w:val="32"/>
          <w:szCs w:val="32"/>
        </w:rPr>
        <w:t xml:space="preserve">uniquement </w:t>
      </w:r>
      <w:r w:rsidR="00915C09" w:rsidRPr="00F7149E">
        <w:rPr>
          <w:b/>
          <w:sz w:val="32"/>
          <w:szCs w:val="32"/>
        </w:rPr>
        <w:t>sur le plan financier, ou sur</w:t>
      </w:r>
      <w:r w:rsidR="00D07137" w:rsidRPr="00F7149E">
        <w:rPr>
          <w:b/>
          <w:sz w:val="32"/>
          <w:szCs w:val="32"/>
        </w:rPr>
        <w:t xml:space="preserve"> s</w:t>
      </w:r>
      <w:r w:rsidRPr="00F7149E">
        <w:rPr>
          <w:b/>
          <w:sz w:val="32"/>
          <w:szCs w:val="32"/>
        </w:rPr>
        <w:t xml:space="preserve">a capacité à </w:t>
      </w:r>
      <w:r w:rsidR="00D07137" w:rsidRPr="00F7149E">
        <w:rPr>
          <w:b/>
          <w:sz w:val="32"/>
          <w:szCs w:val="32"/>
        </w:rPr>
        <w:t xml:space="preserve">avoir développé </w:t>
      </w:r>
      <w:r w:rsidR="00437740" w:rsidRPr="00F7149E">
        <w:rPr>
          <w:b/>
          <w:sz w:val="32"/>
          <w:szCs w:val="32"/>
        </w:rPr>
        <w:t xml:space="preserve">des moyens </w:t>
      </w:r>
      <w:r w:rsidR="00D07137" w:rsidRPr="00F7149E">
        <w:rPr>
          <w:b/>
          <w:sz w:val="32"/>
          <w:szCs w:val="32"/>
        </w:rPr>
        <w:t xml:space="preserve">humains et relationnels </w:t>
      </w:r>
      <w:r w:rsidR="00437740" w:rsidRPr="00F7149E">
        <w:rPr>
          <w:b/>
          <w:sz w:val="32"/>
          <w:szCs w:val="32"/>
        </w:rPr>
        <w:t>pour permettre à l’autre de grandir et de s’épanouir.</w:t>
      </w:r>
    </w:p>
    <w:p w:rsidR="00915C09" w:rsidRPr="00F7149E" w:rsidRDefault="003A62F1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C’est s</w:t>
      </w:r>
      <w:r w:rsidR="00915C09" w:rsidRPr="00F7149E">
        <w:rPr>
          <w:b/>
          <w:sz w:val="32"/>
          <w:szCs w:val="32"/>
        </w:rPr>
        <w:t>ervir Dieu ou servir l’argent.</w:t>
      </w:r>
    </w:p>
    <w:p w:rsidR="00970DB0" w:rsidRDefault="00915C09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Servir Dieu, c’est servir l’homme, </w:t>
      </w:r>
      <w:r w:rsidR="00970DB0" w:rsidRPr="00F7149E">
        <w:rPr>
          <w:b/>
          <w:sz w:val="32"/>
          <w:szCs w:val="32"/>
        </w:rPr>
        <w:t>l’un ne va pas sans l’autre. Nul ne peut dire aimer Dieu, s’il n’aime son prochain !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915C09" w:rsidRDefault="00D07137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L’</w:t>
      </w:r>
      <w:r w:rsidR="00970DB0" w:rsidRPr="00F7149E">
        <w:rPr>
          <w:b/>
          <w:sz w:val="32"/>
          <w:szCs w:val="32"/>
        </w:rPr>
        <w:t>ensemble de ces textes nous invite à nous</w:t>
      </w:r>
      <w:r w:rsidRPr="00F7149E">
        <w:rPr>
          <w:b/>
          <w:sz w:val="32"/>
          <w:szCs w:val="32"/>
        </w:rPr>
        <w:t xml:space="preserve"> poser deux questions :</w:t>
      </w:r>
      <w:r w:rsidR="00970DB0" w:rsidRPr="00F7149E">
        <w:rPr>
          <w:b/>
          <w:sz w:val="32"/>
          <w:szCs w:val="32"/>
        </w:rPr>
        <w:t xml:space="preserve"> 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970DB0" w:rsidRPr="007935EF" w:rsidRDefault="00970DB0" w:rsidP="00F7149E">
      <w:pPr>
        <w:pStyle w:val="Sansinterligne"/>
        <w:rPr>
          <w:b/>
          <w:i/>
          <w:sz w:val="32"/>
          <w:szCs w:val="32"/>
          <w:u w:val="single"/>
        </w:rPr>
      </w:pPr>
      <w:r w:rsidRPr="007935EF">
        <w:rPr>
          <w:b/>
          <w:i/>
          <w:sz w:val="32"/>
          <w:szCs w:val="32"/>
          <w:u w:val="single"/>
        </w:rPr>
        <w:t>Quelle valeur accordons-nous à la place de l’homme.</w:t>
      </w:r>
    </w:p>
    <w:p w:rsidR="00F7149E" w:rsidRPr="00F7149E" w:rsidRDefault="00F7149E" w:rsidP="00F7149E">
      <w:pPr>
        <w:pStyle w:val="Sansinterligne"/>
        <w:rPr>
          <w:b/>
          <w:sz w:val="32"/>
          <w:szCs w:val="32"/>
        </w:rPr>
      </w:pPr>
    </w:p>
    <w:p w:rsidR="00970DB0" w:rsidRPr="00F7149E" w:rsidRDefault="00150E07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Une des constantes de </w:t>
      </w:r>
      <w:r w:rsidR="00970DB0" w:rsidRPr="00F7149E">
        <w:rPr>
          <w:b/>
          <w:sz w:val="32"/>
          <w:szCs w:val="32"/>
        </w:rPr>
        <w:t xml:space="preserve"> l’ Abej </w:t>
      </w:r>
      <w:r w:rsidR="00F7149E" w:rsidRPr="00F7149E">
        <w:rPr>
          <w:b/>
          <w:sz w:val="32"/>
          <w:szCs w:val="32"/>
        </w:rPr>
        <w:t>(</w:t>
      </w:r>
      <w:r w:rsidRPr="00F7149E">
        <w:rPr>
          <w:b/>
          <w:sz w:val="32"/>
          <w:szCs w:val="32"/>
        </w:rPr>
        <w:t xml:space="preserve"> </w:t>
      </w:r>
      <w:hyperlink r:id="rId7" w:history="1">
        <w:r w:rsidR="00F7149E" w:rsidRPr="00F7149E">
          <w:rPr>
            <w:rStyle w:val="Lienhypertexte"/>
            <w:b/>
            <w:color w:val="auto"/>
            <w:sz w:val="32"/>
            <w:szCs w:val="32"/>
            <w:u w:val="none"/>
          </w:rPr>
          <w:t>https://abej-solidarite.fr/</w:t>
        </w:r>
      </w:hyperlink>
      <w:r w:rsidR="00F7149E" w:rsidRPr="00F7149E">
        <w:rPr>
          <w:b/>
          <w:sz w:val="32"/>
          <w:szCs w:val="32"/>
        </w:rPr>
        <w:t xml:space="preserve"> ) </w:t>
      </w:r>
      <w:r w:rsidRPr="00F7149E">
        <w:rPr>
          <w:b/>
          <w:sz w:val="32"/>
          <w:szCs w:val="32"/>
        </w:rPr>
        <w:t>où je travaille est d’accueillir, de prendre soin et d’a</w:t>
      </w:r>
      <w:r w:rsidR="00433C3E" w:rsidRPr="00F7149E">
        <w:rPr>
          <w:b/>
          <w:sz w:val="32"/>
          <w:szCs w:val="32"/>
        </w:rPr>
        <w:t xml:space="preserve">ccompagner </w:t>
      </w:r>
      <w:r w:rsidR="003A62F1" w:rsidRPr="00F7149E">
        <w:rPr>
          <w:b/>
          <w:sz w:val="32"/>
          <w:szCs w:val="32"/>
        </w:rPr>
        <w:t xml:space="preserve">les personnes les plus marginalisées de notre société, </w:t>
      </w:r>
      <w:r w:rsidR="00433C3E" w:rsidRPr="00F7149E">
        <w:rPr>
          <w:b/>
          <w:sz w:val="32"/>
          <w:szCs w:val="32"/>
        </w:rPr>
        <w:t>avec cette affirmation forte :</w:t>
      </w:r>
      <w:r w:rsidRPr="00F7149E">
        <w:rPr>
          <w:b/>
          <w:sz w:val="32"/>
          <w:szCs w:val="32"/>
        </w:rPr>
        <w:t xml:space="preserve"> </w:t>
      </w:r>
      <w:r w:rsidR="00970DB0" w:rsidRPr="00F7149E">
        <w:rPr>
          <w:b/>
          <w:sz w:val="32"/>
          <w:szCs w:val="32"/>
        </w:rPr>
        <w:t>« Croire que toute personne a une valeur inestimable » !</w:t>
      </w:r>
    </w:p>
    <w:p w:rsidR="00970DB0" w:rsidRPr="00F7149E" w:rsidRDefault="00970DB0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Quel sens donne- t-on au mot inestimable selon le</w:t>
      </w:r>
      <w:r w:rsidR="00C176AE">
        <w:rPr>
          <w:b/>
          <w:sz w:val="32"/>
          <w:szCs w:val="32"/>
        </w:rPr>
        <w:t xml:space="preserve"> cô</w:t>
      </w:r>
      <w:r w:rsidRPr="00F7149E">
        <w:rPr>
          <w:b/>
          <w:sz w:val="32"/>
          <w:szCs w:val="32"/>
        </w:rPr>
        <w:t>té de la barrière où l’on se trouve : une valeur marchande…</w:t>
      </w:r>
      <w:r w:rsidR="00F7149E" w:rsidRPr="00F7149E">
        <w:rPr>
          <w:b/>
          <w:sz w:val="32"/>
          <w:szCs w:val="32"/>
        </w:rPr>
        <w:t xml:space="preserve">ou </w:t>
      </w:r>
      <w:r w:rsidRPr="00F7149E">
        <w:rPr>
          <w:b/>
          <w:sz w:val="32"/>
          <w:szCs w:val="32"/>
        </w:rPr>
        <w:t>un être sacré !</w:t>
      </w:r>
    </w:p>
    <w:p w:rsidR="00970DB0" w:rsidRDefault="00970DB0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Ce regard</w:t>
      </w:r>
      <w:r w:rsidR="00D07137" w:rsidRPr="00F7149E">
        <w:rPr>
          <w:b/>
          <w:sz w:val="32"/>
          <w:szCs w:val="32"/>
        </w:rPr>
        <w:t xml:space="preserve"> est import</w:t>
      </w:r>
      <w:r w:rsidR="003A62F1" w:rsidRPr="00F7149E">
        <w:rPr>
          <w:b/>
          <w:sz w:val="32"/>
          <w:szCs w:val="32"/>
        </w:rPr>
        <w:t>ant quel</w:t>
      </w:r>
      <w:r w:rsidR="00C176AE">
        <w:rPr>
          <w:b/>
          <w:sz w:val="32"/>
          <w:szCs w:val="32"/>
        </w:rPr>
        <w:t>le</w:t>
      </w:r>
      <w:r w:rsidR="003A62F1" w:rsidRPr="00F7149E">
        <w:rPr>
          <w:b/>
          <w:sz w:val="32"/>
          <w:szCs w:val="32"/>
        </w:rPr>
        <w:t xml:space="preserve"> que soit notre place</w:t>
      </w:r>
      <w:r w:rsidR="00D07137" w:rsidRPr="00F7149E">
        <w:rPr>
          <w:b/>
          <w:sz w:val="32"/>
          <w:szCs w:val="32"/>
        </w:rPr>
        <w:t xml:space="preserve"> dans la société. Q</w:t>
      </w:r>
      <w:r w:rsidRPr="00F7149E">
        <w:rPr>
          <w:b/>
          <w:sz w:val="32"/>
          <w:szCs w:val="32"/>
        </w:rPr>
        <w:t xml:space="preserve">uel </w:t>
      </w:r>
      <w:r w:rsidR="00D07137" w:rsidRPr="00F7149E">
        <w:rPr>
          <w:b/>
          <w:sz w:val="32"/>
          <w:szCs w:val="32"/>
        </w:rPr>
        <w:t>regard portons-nous sur l’autre :</w:t>
      </w:r>
      <w:r w:rsidRPr="00F7149E">
        <w:rPr>
          <w:b/>
          <w:sz w:val="32"/>
          <w:szCs w:val="32"/>
        </w:rPr>
        <w:t xml:space="preserve"> bienveillant, condescendant, utilitaire, </w:t>
      </w:r>
      <w:r w:rsidR="00437740" w:rsidRPr="00F7149E">
        <w:rPr>
          <w:b/>
          <w:sz w:val="32"/>
          <w:szCs w:val="32"/>
        </w:rPr>
        <w:t xml:space="preserve">marchand ou </w:t>
      </w:r>
      <w:r w:rsidRPr="00F7149E">
        <w:rPr>
          <w:b/>
          <w:sz w:val="32"/>
          <w:szCs w:val="32"/>
        </w:rPr>
        <w:t xml:space="preserve">plein de tendresse et d’émerveillement, </w:t>
      </w:r>
      <w:r w:rsidR="003A62F1" w:rsidRPr="00F7149E">
        <w:rPr>
          <w:b/>
          <w:sz w:val="32"/>
          <w:szCs w:val="32"/>
        </w:rPr>
        <w:t>empreint de confiance</w:t>
      </w:r>
      <w:r w:rsidRPr="00F7149E">
        <w:rPr>
          <w:b/>
          <w:sz w:val="32"/>
          <w:szCs w:val="32"/>
        </w:rPr>
        <w:t>…</w:t>
      </w:r>
      <w:r w:rsidR="00560B3E" w:rsidRPr="00F7149E">
        <w:rPr>
          <w:b/>
          <w:sz w:val="32"/>
          <w:szCs w:val="32"/>
        </w:rPr>
        <w:t xml:space="preserve"> Faisons </w:t>
      </w:r>
      <w:r w:rsidR="00437740" w:rsidRPr="00F7149E">
        <w:rPr>
          <w:b/>
          <w:sz w:val="32"/>
          <w:szCs w:val="32"/>
        </w:rPr>
        <w:t xml:space="preserve">nôtre le </w:t>
      </w:r>
      <w:r w:rsidR="003A62F1" w:rsidRPr="00F7149E">
        <w:rPr>
          <w:b/>
          <w:sz w:val="32"/>
          <w:szCs w:val="32"/>
        </w:rPr>
        <w:t>regard de Jésus</w:t>
      </w:r>
      <w:r w:rsidRPr="00F7149E">
        <w:rPr>
          <w:b/>
          <w:sz w:val="32"/>
          <w:szCs w:val="32"/>
        </w:rPr>
        <w:t>!</w:t>
      </w:r>
    </w:p>
    <w:p w:rsidR="007935EF" w:rsidRPr="00F7149E" w:rsidRDefault="007935EF" w:rsidP="00F7149E">
      <w:pPr>
        <w:pStyle w:val="Sansinterligne"/>
        <w:rPr>
          <w:b/>
          <w:sz w:val="32"/>
          <w:szCs w:val="32"/>
        </w:rPr>
      </w:pPr>
    </w:p>
    <w:p w:rsidR="00970DB0" w:rsidRPr="007935EF" w:rsidRDefault="0071117E" w:rsidP="00F7149E">
      <w:pPr>
        <w:pStyle w:val="Sansinterligne"/>
        <w:rPr>
          <w:b/>
          <w:i/>
          <w:sz w:val="32"/>
          <w:szCs w:val="32"/>
          <w:u w:val="single"/>
        </w:rPr>
      </w:pPr>
      <w:r w:rsidRPr="007935EF">
        <w:rPr>
          <w:b/>
          <w:i/>
          <w:sz w:val="32"/>
          <w:szCs w:val="32"/>
          <w:u w:val="single"/>
        </w:rPr>
        <w:t>Comment gérons-</w:t>
      </w:r>
      <w:r w:rsidR="00970DB0" w:rsidRPr="007935EF">
        <w:rPr>
          <w:b/>
          <w:i/>
          <w:sz w:val="32"/>
          <w:szCs w:val="32"/>
          <w:u w:val="single"/>
        </w:rPr>
        <w:t>nous nos biens ?</w:t>
      </w:r>
    </w:p>
    <w:p w:rsidR="007935EF" w:rsidRPr="00F7149E" w:rsidRDefault="007935EF" w:rsidP="00F7149E">
      <w:pPr>
        <w:pStyle w:val="Sansinterligne"/>
        <w:rPr>
          <w:b/>
          <w:sz w:val="32"/>
          <w:szCs w:val="32"/>
        </w:rPr>
      </w:pPr>
    </w:p>
    <w:p w:rsidR="00970DB0" w:rsidRPr="00F7149E" w:rsidRDefault="00970DB0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L’ACI </w:t>
      </w:r>
      <w:r w:rsidR="00F7149E" w:rsidRPr="00F7149E">
        <w:rPr>
          <w:b/>
          <w:sz w:val="32"/>
          <w:szCs w:val="32"/>
        </w:rPr>
        <w:t xml:space="preserve"> (</w:t>
      </w:r>
      <w:hyperlink r:id="rId8" w:history="1">
        <w:r w:rsidR="00F7149E" w:rsidRPr="00F7149E">
          <w:rPr>
            <w:rStyle w:val="Lienhypertexte"/>
            <w:b/>
            <w:color w:val="auto"/>
            <w:sz w:val="32"/>
            <w:szCs w:val="32"/>
            <w:u w:val="none"/>
          </w:rPr>
          <w:t>https://www.acifrance.com/</w:t>
        </w:r>
      </w:hyperlink>
      <w:r w:rsidR="00F7149E" w:rsidRPr="00F7149E">
        <w:rPr>
          <w:b/>
          <w:sz w:val="32"/>
          <w:szCs w:val="32"/>
        </w:rPr>
        <w:t xml:space="preserve"> ) </w:t>
      </w:r>
      <w:r w:rsidRPr="00F7149E">
        <w:rPr>
          <w:b/>
          <w:sz w:val="32"/>
          <w:szCs w:val="32"/>
        </w:rPr>
        <w:t xml:space="preserve">a choisi comme thème d’année : </w:t>
      </w:r>
      <w:r w:rsidR="008943DC" w:rsidRPr="00F7149E">
        <w:rPr>
          <w:b/>
          <w:sz w:val="32"/>
          <w:szCs w:val="32"/>
        </w:rPr>
        <w:t>« De nos biens propres au bien commun » !</w:t>
      </w:r>
    </w:p>
    <w:p w:rsidR="008943DC" w:rsidRPr="00F7149E" w:rsidRDefault="008943DC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Cette réflexion proposée s’inscrit dans la lignée de l’encyclique « Laudato-si », sur l’écologie dite intégrale qui </w:t>
      </w:r>
      <w:r w:rsidR="0071117E" w:rsidRPr="00F7149E">
        <w:rPr>
          <w:b/>
          <w:sz w:val="32"/>
          <w:szCs w:val="32"/>
        </w:rPr>
        <w:t>inclut</w:t>
      </w:r>
      <w:r w:rsidRPr="00F7149E">
        <w:rPr>
          <w:b/>
          <w:sz w:val="32"/>
          <w:szCs w:val="32"/>
        </w:rPr>
        <w:t xml:space="preserve"> la dimension</w:t>
      </w:r>
      <w:r w:rsidR="003A62F1" w:rsidRPr="00F7149E">
        <w:rPr>
          <w:b/>
          <w:sz w:val="32"/>
          <w:szCs w:val="32"/>
        </w:rPr>
        <w:t xml:space="preserve"> humaine dans cette dynamique du</w:t>
      </w:r>
      <w:r w:rsidRPr="00F7149E">
        <w:rPr>
          <w:b/>
          <w:sz w:val="32"/>
          <w:szCs w:val="32"/>
        </w:rPr>
        <w:t xml:space="preserve"> respect de la création et de tout être humain.</w:t>
      </w:r>
    </w:p>
    <w:p w:rsidR="008943DC" w:rsidRPr="00F7149E" w:rsidRDefault="008943DC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Il s’agit de </w:t>
      </w:r>
      <w:r w:rsidR="00437740" w:rsidRPr="00F7149E">
        <w:rPr>
          <w:b/>
          <w:sz w:val="32"/>
          <w:szCs w:val="32"/>
        </w:rPr>
        <w:t xml:space="preserve">regarder </w:t>
      </w:r>
      <w:r w:rsidRPr="00F7149E">
        <w:rPr>
          <w:b/>
          <w:sz w:val="32"/>
          <w:szCs w:val="32"/>
        </w:rPr>
        <w:t>la manière dont nous disposons de nos biens. C’est un sujet hautement d’actualité, les économistes l’abordent comme Thomas Pickety et bien d’autres. C’est un domain</w:t>
      </w:r>
      <w:r w:rsidR="00F7149E" w:rsidRPr="00F7149E">
        <w:rPr>
          <w:b/>
          <w:sz w:val="32"/>
          <w:szCs w:val="32"/>
        </w:rPr>
        <w:t>e que la doctrine sociale de l’E</w:t>
      </w:r>
      <w:r w:rsidRPr="00F7149E">
        <w:rPr>
          <w:b/>
          <w:sz w:val="32"/>
          <w:szCs w:val="32"/>
        </w:rPr>
        <w:t>glise traite depuis longtemps. Je crois que comme chrétien nous ne pouvons pas et ne devons pas être en dehors de cette réflexion dont les enjeux sont majeurs.</w:t>
      </w:r>
    </w:p>
    <w:p w:rsidR="008943DC" w:rsidRPr="00F7149E" w:rsidRDefault="003A62F1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Certes, </w:t>
      </w:r>
      <w:r w:rsidR="008943DC" w:rsidRPr="00F7149E">
        <w:rPr>
          <w:b/>
          <w:sz w:val="32"/>
          <w:szCs w:val="32"/>
        </w:rPr>
        <w:t>Il n’y a pas une économie chrétienne, comme il n’</w:t>
      </w:r>
      <w:r w:rsidR="00437740" w:rsidRPr="00F7149E">
        <w:rPr>
          <w:b/>
          <w:sz w:val="32"/>
          <w:szCs w:val="32"/>
        </w:rPr>
        <w:t>y a pas un parti</w:t>
      </w:r>
      <w:r w:rsidR="008943DC" w:rsidRPr="00F7149E">
        <w:rPr>
          <w:b/>
          <w:sz w:val="32"/>
          <w:szCs w:val="32"/>
        </w:rPr>
        <w:t xml:space="preserve"> politique chrétien ; mais il y a une manière </w:t>
      </w:r>
      <w:r w:rsidR="00437740" w:rsidRPr="00F7149E">
        <w:rPr>
          <w:b/>
          <w:sz w:val="32"/>
          <w:szCs w:val="32"/>
        </w:rPr>
        <w:t xml:space="preserve">d’être </w:t>
      </w:r>
      <w:r w:rsidR="008943DC" w:rsidRPr="00F7149E">
        <w:rPr>
          <w:b/>
          <w:sz w:val="32"/>
          <w:szCs w:val="32"/>
        </w:rPr>
        <w:t>et de faire qui</w:t>
      </w:r>
      <w:r w:rsidR="00437740" w:rsidRPr="00F7149E">
        <w:rPr>
          <w:b/>
          <w:sz w:val="32"/>
          <w:szCs w:val="32"/>
        </w:rPr>
        <w:t>,</w:t>
      </w:r>
      <w:r w:rsidR="008943DC" w:rsidRPr="00F7149E">
        <w:rPr>
          <w:b/>
          <w:sz w:val="32"/>
          <w:szCs w:val="32"/>
        </w:rPr>
        <w:t xml:space="preserve"> en référence à l’évangile, impose </w:t>
      </w:r>
      <w:r w:rsidR="00437740" w:rsidRPr="00F7149E">
        <w:rPr>
          <w:b/>
          <w:sz w:val="32"/>
          <w:szCs w:val="32"/>
        </w:rPr>
        <w:t xml:space="preserve">d’avoir une attitude </w:t>
      </w:r>
      <w:r w:rsidRPr="00F7149E">
        <w:rPr>
          <w:b/>
          <w:sz w:val="32"/>
          <w:szCs w:val="32"/>
        </w:rPr>
        <w:t>respectueuse  de l’autre et des biens qui nous sont confiés.</w:t>
      </w:r>
    </w:p>
    <w:p w:rsidR="008943DC" w:rsidRDefault="003A62F1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 xml:space="preserve">Que la </w:t>
      </w:r>
      <w:r w:rsidR="008943DC" w:rsidRPr="00F7149E">
        <w:rPr>
          <w:b/>
          <w:sz w:val="32"/>
          <w:szCs w:val="32"/>
        </w:rPr>
        <w:t xml:space="preserve">lecture des textes de ce jour soit une incitation à vivre et à collaborer avec d’autres </w:t>
      </w:r>
      <w:r w:rsidR="00280F1B" w:rsidRPr="00F7149E">
        <w:rPr>
          <w:b/>
          <w:sz w:val="32"/>
          <w:szCs w:val="32"/>
        </w:rPr>
        <w:t xml:space="preserve">à l’avènement d’un monde plus juste </w:t>
      </w:r>
      <w:r w:rsidR="00D07137" w:rsidRPr="00F7149E">
        <w:rPr>
          <w:b/>
          <w:sz w:val="32"/>
          <w:szCs w:val="32"/>
        </w:rPr>
        <w:t>et plus fraternel</w:t>
      </w:r>
    </w:p>
    <w:p w:rsidR="007935EF" w:rsidRPr="00F7149E" w:rsidRDefault="007935EF" w:rsidP="00F7149E">
      <w:pPr>
        <w:pStyle w:val="Sansinterligne"/>
        <w:rPr>
          <w:b/>
          <w:sz w:val="32"/>
          <w:szCs w:val="32"/>
        </w:rPr>
      </w:pPr>
      <w:bookmarkStart w:id="0" w:name="_GoBack"/>
      <w:bookmarkEnd w:id="0"/>
    </w:p>
    <w:p w:rsidR="00280F1B" w:rsidRPr="00F7149E" w:rsidRDefault="00280F1B" w:rsidP="00F7149E">
      <w:pPr>
        <w:pStyle w:val="Sansinterligne"/>
        <w:rPr>
          <w:b/>
          <w:sz w:val="32"/>
          <w:szCs w:val="32"/>
        </w:rPr>
      </w:pPr>
      <w:r w:rsidRPr="00F7149E">
        <w:rPr>
          <w:b/>
          <w:sz w:val="32"/>
          <w:szCs w:val="32"/>
        </w:rPr>
        <w:t>Francis MERCKAERT</w:t>
      </w:r>
      <w:r w:rsidR="00FB2EDE" w:rsidRPr="00F7149E">
        <w:rPr>
          <w:b/>
          <w:sz w:val="32"/>
          <w:szCs w:val="32"/>
        </w:rPr>
        <w:t xml:space="preserve"> -  Diacre</w:t>
      </w:r>
    </w:p>
    <w:p w:rsidR="00970DB0" w:rsidRPr="00F7149E" w:rsidRDefault="00970DB0" w:rsidP="00F7149E">
      <w:pPr>
        <w:pStyle w:val="Sansinterligne"/>
        <w:rPr>
          <w:b/>
          <w:sz w:val="32"/>
          <w:szCs w:val="32"/>
        </w:rPr>
      </w:pPr>
    </w:p>
    <w:p w:rsidR="00915C09" w:rsidRPr="00F7149E" w:rsidRDefault="00915C09" w:rsidP="00F7149E">
      <w:pPr>
        <w:pStyle w:val="Sansinterligne"/>
        <w:rPr>
          <w:b/>
          <w:sz w:val="32"/>
          <w:szCs w:val="32"/>
        </w:rPr>
      </w:pPr>
    </w:p>
    <w:p w:rsidR="00915C09" w:rsidRPr="00F7149E" w:rsidRDefault="00915C09" w:rsidP="00F7149E">
      <w:pPr>
        <w:pStyle w:val="Sansinterligne"/>
        <w:rPr>
          <w:b/>
          <w:sz w:val="32"/>
          <w:szCs w:val="32"/>
        </w:rPr>
      </w:pPr>
    </w:p>
    <w:sectPr w:rsidR="00915C09" w:rsidRPr="00F7149E" w:rsidSect="00F7149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B47" w:rsidRDefault="00113B47" w:rsidP="00FB2EDE">
      <w:pPr>
        <w:spacing w:after="0" w:line="240" w:lineRule="auto"/>
      </w:pPr>
      <w:r>
        <w:separator/>
      </w:r>
    </w:p>
  </w:endnote>
  <w:endnote w:type="continuationSeparator" w:id="0">
    <w:p w:rsidR="00113B47" w:rsidRDefault="00113B47" w:rsidP="00F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B47" w:rsidRDefault="00113B47" w:rsidP="00FB2EDE">
      <w:pPr>
        <w:spacing w:after="0" w:line="240" w:lineRule="auto"/>
      </w:pPr>
      <w:r>
        <w:separator/>
      </w:r>
    </w:p>
  </w:footnote>
  <w:footnote w:type="continuationSeparator" w:id="0">
    <w:p w:rsidR="00113B47" w:rsidRDefault="00113B47" w:rsidP="00FB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4912288"/>
      <w:docPartObj>
        <w:docPartGallery w:val="Page Numbers (Top of Page)"/>
        <w:docPartUnique/>
      </w:docPartObj>
    </w:sdtPr>
    <w:sdtContent>
      <w:p w:rsidR="00FB2EDE" w:rsidRDefault="005E20DB">
        <w:pPr>
          <w:pStyle w:val="En-tte"/>
          <w:jc w:val="center"/>
        </w:pPr>
        <w:r>
          <w:fldChar w:fldCharType="begin"/>
        </w:r>
        <w:r w:rsidR="00FB2EDE">
          <w:instrText>PAGE   \* MERGEFORMAT</w:instrText>
        </w:r>
        <w:r>
          <w:fldChar w:fldCharType="separate"/>
        </w:r>
        <w:r w:rsidR="00113B47">
          <w:rPr>
            <w:noProof/>
          </w:rPr>
          <w:t>1</w:t>
        </w:r>
        <w:r>
          <w:fldChar w:fldCharType="end"/>
        </w:r>
      </w:p>
    </w:sdtContent>
  </w:sdt>
  <w:p w:rsidR="00FB2EDE" w:rsidRDefault="00FB2E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789C"/>
    <w:multiLevelType w:val="hybridMultilevel"/>
    <w:tmpl w:val="47A04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52E3"/>
    <w:rsid w:val="00035FF4"/>
    <w:rsid w:val="00113B47"/>
    <w:rsid w:val="00150E07"/>
    <w:rsid w:val="001C4A12"/>
    <w:rsid w:val="00280F1B"/>
    <w:rsid w:val="003A62F1"/>
    <w:rsid w:val="003C54E7"/>
    <w:rsid w:val="00433C3E"/>
    <w:rsid w:val="00437740"/>
    <w:rsid w:val="00502D1E"/>
    <w:rsid w:val="00551EE4"/>
    <w:rsid w:val="00560B3E"/>
    <w:rsid w:val="005A598C"/>
    <w:rsid w:val="005E20DB"/>
    <w:rsid w:val="006F032B"/>
    <w:rsid w:val="0071117E"/>
    <w:rsid w:val="007935EF"/>
    <w:rsid w:val="00796A5A"/>
    <w:rsid w:val="008943DC"/>
    <w:rsid w:val="008A1061"/>
    <w:rsid w:val="00915C09"/>
    <w:rsid w:val="00970DB0"/>
    <w:rsid w:val="00A83E0D"/>
    <w:rsid w:val="00B055F2"/>
    <w:rsid w:val="00B415B1"/>
    <w:rsid w:val="00C073BC"/>
    <w:rsid w:val="00C176AE"/>
    <w:rsid w:val="00D07137"/>
    <w:rsid w:val="00D96FAB"/>
    <w:rsid w:val="00F41794"/>
    <w:rsid w:val="00F7149E"/>
    <w:rsid w:val="00FB2EDE"/>
    <w:rsid w:val="00FD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DB"/>
  </w:style>
  <w:style w:type="paragraph" w:styleId="Titre1">
    <w:name w:val="heading 1"/>
    <w:basedOn w:val="Normal"/>
    <w:next w:val="Normal"/>
    <w:link w:val="Titre1Car"/>
    <w:uiPriority w:val="9"/>
    <w:qFormat/>
    <w:rsid w:val="00F71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74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35F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35F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FB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EDE"/>
  </w:style>
  <w:style w:type="paragraph" w:styleId="Pieddepage">
    <w:name w:val="footer"/>
    <w:basedOn w:val="Normal"/>
    <w:link w:val="PieddepageCar"/>
    <w:uiPriority w:val="99"/>
    <w:unhideWhenUsed/>
    <w:rsid w:val="00FB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EDE"/>
  </w:style>
  <w:style w:type="character" w:styleId="Lienhypertexte">
    <w:name w:val="Hyperlink"/>
    <w:basedOn w:val="Policepardfaut"/>
    <w:uiPriority w:val="99"/>
    <w:semiHidden/>
    <w:unhideWhenUsed/>
    <w:rsid w:val="00F7149E"/>
    <w:rPr>
      <w:color w:val="0000FF"/>
      <w:u w:val="single"/>
    </w:rPr>
  </w:style>
  <w:style w:type="paragraph" w:styleId="Sansinterligne">
    <w:name w:val="No Spacing"/>
    <w:uiPriority w:val="1"/>
    <w:qFormat/>
    <w:rsid w:val="00F7149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71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71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1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74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35F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35F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FB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EDE"/>
  </w:style>
  <w:style w:type="paragraph" w:styleId="Pieddepage">
    <w:name w:val="footer"/>
    <w:basedOn w:val="Normal"/>
    <w:link w:val="PieddepageCar"/>
    <w:uiPriority w:val="99"/>
    <w:unhideWhenUsed/>
    <w:rsid w:val="00FB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EDE"/>
  </w:style>
  <w:style w:type="character" w:styleId="Lienhypertexte">
    <w:name w:val="Hyperlink"/>
    <w:basedOn w:val="Policepardfaut"/>
    <w:uiPriority w:val="99"/>
    <w:semiHidden/>
    <w:unhideWhenUsed/>
    <w:rsid w:val="00F7149E"/>
    <w:rPr>
      <w:color w:val="0000FF"/>
      <w:u w:val="single"/>
    </w:rPr>
  </w:style>
  <w:style w:type="paragraph" w:styleId="Sansinterligne">
    <w:name w:val="No Spacing"/>
    <w:uiPriority w:val="1"/>
    <w:qFormat/>
    <w:rsid w:val="00F7149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71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71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fran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ej-solidarite.fr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agnes</cp:lastModifiedBy>
  <cp:revision>15</cp:revision>
  <dcterms:created xsi:type="dcterms:W3CDTF">2019-09-16T14:14:00Z</dcterms:created>
  <dcterms:modified xsi:type="dcterms:W3CDTF">2019-09-23T10:19:00Z</dcterms:modified>
</cp:coreProperties>
</file>